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DF7966" w14:textId="334123E2" w:rsidR="00912EED" w:rsidRDefault="00912EED" w:rsidP="00912EED">
      <w:pPr>
        <w:ind w:left="36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Szczegółowa specyfikacja sprzętu</w:t>
      </w:r>
    </w:p>
    <w:p w14:paraId="4937B8C4" w14:textId="77777777" w:rsidR="00912EED" w:rsidRDefault="00912EED" w:rsidP="00912EED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Część I - </w:t>
      </w:r>
      <w:r w:rsidRPr="00912EED">
        <w:rPr>
          <w:rFonts w:ascii="Arial" w:hAnsi="Arial" w:cs="Arial"/>
          <w:b/>
          <w:bCs/>
        </w:rPr>
        <w:t>doposażeni</w:t>
      </w:r>
      <w:r>
        <w:rPr>
          <w:rFonts w:ascii="Arial" w:hAnsi="Arial" w:cs="Arial"/>
          <w:b/>
          <w:bCs/>
        </w:rPr>
        <w:t>e</w:t>
      </w:r>
      <w:r w:rsidRPr="00912EED">
        <w:rPr>
          <w:rFonts w:ascii="Arial" w:hAnsi="Arial" w:cs="Arial"/>
          <w:b/>
          <w:bCs/>
        </w:rPr>
        <w:t xml:space="preserve"> bazy magazynu OC Urzędu Miejskiego w Lipnie w sprzęt niezbędny do realizacji zadań w sytuacjach kryzysowych:</w:t>
      </w:r>
    </w:p>
    <w:p w14:paraId="0C1147AC" w14:textId="0B24D380" w:rsidR="007758EC" w:rsidRPr="00912EED" w:rsidRDefault="007758EC" w:rsidP="00912EED">
      <w:pPr>
        <w:pStyle w:val="Akapitzlist"/>
        <w:numPr>
          <w:ilvl w:val="0"/>
          <w:numId w:val="5"/>
        </w:numPr>
        <w:rPr>
          <w:rFonts w:ascii="Arial" w:hAnsi="Arial" w:cs="Arial"/>
          <w:b/>
          <w:bCs/>
        </w:rPr>
      </w:pPr>
      <w:r w:rsidRPr="00912EED">
        <w:rPr>
          <w:rFonts w:ascii="Arial" w:hAnsi="Arial" w:cs="Arial"/>
          <w:b/>
          <w:bCs/>
        </w:rPr>
        <w:t>Agregat prądotwórczy 5,5 k</w:t>
      </w:r>
      <w:r w:rsidR="00912EED" w:rsidRPr="00912EED">
        <w:rPr>
          <w:rFonts w:ascii="Arial" w:hAnsi="Arial" w:cs="Arial"/>
          <w:b/>
          <w:bCs/>
        </w:rPr>
        <w:t>W</w:t>
      </w:r>
      <w:r w:rsidRPr="00912EED">
        <w:rPr>
          <w:rFonts w:ascii="Arial" w:hAnsi="Arial" w:cs="Arial"/>
          <w:b/>
          <w:bCs/>
        </w:rPr>
        <w:t>:</w:t>
      </w:r>
    </w:p>
    <w:p w14:paraId="5A04F9AF" w14:textId="77777777" w:rsidR="007758EC" w:rsidRPr="007758EC" w:rsidRDefault="007758EC" w:rsidP="007758EC">
      <w:pPr>
        <w:rPr>
          <w:rFonts w:ascii="Arial" w:hAnsi="Arial" w:cs="Arial"/>
        </w:rPr>
      </w:pPr>
      <w:r w:rsidRPr="007758EC">
        <w:rPr>
          <w:rFonts w:ascii="Arial" w:hAnsi="Arial" w:cs="Arial"/>
          <w:b/>
          <w:bCs/>
        </w:rPr>
        <w:t>Dane techniczne:</w:t>
      </w:r>
    </w:p>
    <w:p w14:paraId="6935B5A3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Moc max.</w:t>
      </w:r>
      <w:r w:rsidRPr="00912EED">
        <w:rPr>
          <w:rFonts w:ascii="Arial" w:hAnsi="Arial" w:cs="Arial"/>
        </w:rPr>
        <w:t> - 5,5 kW</w:t>
      </w:r>
    </w:p>
    <w:p w14:paraId="4C862D84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Moc nom.</w:t>
      </w:r>
      <w:r w:rsidRPr="00912EED">
        <w:rPr>
          <w:rFonts w:ascii="Arial" w:hAnsi="Arial" w:cs="Arial"/>
        </w:rPr>
        <w:t> - 5,0 kW</w:t>
      </w:r>
    </w:p>
    <w:p w14:paraId="528D1218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Gniazda AC -</w:t>
      </w:r>
      <w:r w:rsidRPr="00912EED">
        <w:rPr>
          <w:rFonts w:ascii="Arial" w:hAnsi="Arial" w:cs="Arial"/>
        </w:rPr>
        <w:t xml:space="preserve"> 2 x 230 V 16A; 1 x 230 32A</w:t>
      </w:r>
    </w:p>
    <w:p w14:paraId="47ACF942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LWA /Stopień ochrony </w:t>
      </w:r>
      <w:r w:rsidRPr="00912EED">
        <w:rPr>
          <w:rFonts w:ascii="Arial" w:hAnsi="Arial" w:cs="Arial"/>
        </w:rPr>
        <w:t>- 97dB(A)/IP23</w:t>
      </w:r>
    </w:p>
    <w:p w14:paraId="129A5F30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Moc max. (norma SAE J1349</w:t>
      </w:r>
      <w:r w:rsidRPr="00912EED">
        <w:rPr>
          <w:rFonts w:ascii="Arial" w:hAnsi="Arial" w:cs="Arial"/>
        </w:rPr>
        <w:t>) - 11 KM</w:t>
      </w:r>
    </w:p>
    <w:p w14:paraId="47427ED7" w14:textId="77777777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Rozruch </w:t>
      </w:r>
      <w:r w:rsidRPr="00912EED">
        <w:rPr>
          <w:rFonts w:ascii="Arial" w:hAnsi="Arial" w:cs="Arial"/>
        </w:rPr>
        <w:t>- ręczny</w:t>
      </w:r>
    </w:p>
    <w:p w14:paraId="5D08E61B" w14:textId="49FE69EF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Długość (złożone rączki)</w:t>
      </w:r>
      <w:r w:rsidRPr="00912EED">
        <w:rPr>
          <w:rFonts w:ascii="Arial" w:hAnsi="Arial" w:cs="Arial"/>
        </w:rPr>
        <w:t> </w:t>
      </w:r>
      <w:r w:rsidR="00912EED" w:rsidRPr="00912EED">
        <w:rPr>
          <w:rFonts w:ascii="Arial" w:hAnsi="Arial" w:cs="Arial"/>
        </w:rPr>
        <w:t>–</w:t>
      </w:r>
      <w:r w:rsidRPr="00912EED">
        <w:rPr>
          <w:rFonts w:ascii="Arial" w:hAnsi="Arial" w:cs="Arial"/>
        </w:rPr>
        <w:t xml:space="preserve"> </w:t>
      </w:r>
      <w:r w:rsidR="00912EED" w:rsidRPr="00912EED">
        <w:rPr>
          <w:rFonts w:ascii="Arial" w:hAnsi="Arial" w:cs="Arial"/>
        </w:rPr>
        <w:t>ok. 700</w:t>
      </w:r>
      <w:r w:rsidRPr="00912EED">
        <w:rPr>
          <w:rFonts w:ascii="Arial" w:hAnsi="Arial" w:cs="Arial"/>
        </w:rPr>
        <w:t xml:space="preserve"> mm</w:t>
      </w:r>
    </w:p>
    <w:p w14:paraId="39707825" w14:textId="6AFB1950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Szerokość</w:t>
      </w:r>
      <w:r w:rsidRPr="00912EED">
        <w:rPr>
          <w:rFonts w:ascii="Arial" w:hAnsi="Arial" w:cs="Arial"/>
        </w:rPr>
        <w:t>  -</w:t>
      </w:r>
      <w:r w:rsidR="00912EED" w:rsidRPr="00912EED">
        <w:rPr>
          <w:rFonts w:ascii="Arial" w:hAnsi="Arial" w:cs="Arial"/>
        </w:rPr>
        <w:t xml:space="preserve"> ok.</w:t>
      </w:r>
      <w:r w:rsidRPr="00912EED">
        <w:rPr>
          <w:rFonts w:ascii="Arial" w:hAnsi="Arial" w:cs="Arial"/>
        </w:rPr>
        <w:t xml:space="preserve"> 530 mm</w:t>
      </w:r>
    </w:p>
    <w:p w14:paraId="2ABDF138" w14:textId="78A70B84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 xml:space="preserve">Wysokość (z kółkami) </w:t>
      </w:r>
      <w:r w:rsidR="00912EED" w:rsidRPr="00912EED">
        <w:rPr>
          <w:rFonts w:ascii="Arial" w:hAnsi="Arial" w:cs="Arial"/>
          <w:b/>
          <w:bCs/>
        </w:rPr>
        <w:t>–</w:t>
      </w:r>
      <w:r w:rsidRPr="00912EED">
        <w:rPr>
          <w:rFonts w:ascii="Arial" w:hAnsi="Arial" w:cs="Arial"/>
          <w:b/>
          <w:bCs/>
        </w:rPr>
        <w:t xml:space="preserve"> </w:t>
      </w:r>
      <w:r w:rsidR="00912EED" w:rsidRPr="00912EED">
        <w:rPr>
          <w:rFonts w:ascii="Arial" w:hAnsi="Arial" w:cs="Arial"/>
        </w:rPr>
        <w:t>ok.600</w:t>
      </w:r>
      <w:r w:rsidRPr="00912EED">
        <w:rPr>
          <w:rFonts w:ascii="Arial" w:hAnsi="Arial" w:cs="Arial"/>
        </w:rPr>
        <w:t> mm</w:t>
      </w:r>
    </w:p>
    <w:p w14:paraId="53DBB9A6" w14:textId="24CFE176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Masa sucha</w:t>
      </w:r>
      <w:r w:rsidRPr="00912EED">
        <w:rPr>
          <w:rFonts w:ascii="Arial" w:hAnsi="Arial" w:cs="Arial"/>
        </w:rPr>
        <w:t> </w:t>
      </w:r>
      <w:r w:rsidR="00912EED" w:rsidRPr="00912EED">
        <w:rPr>
          <w:rFonts w:ascii="Arial" w:hAnsi="Arial" w:cs="Arial"/>
        </w:rPr>
        <w:t>–</w:t>
      </w:r>
      <w:r w:rsidRPr="00912EED">
        <w:rPr>
          <w:rFonts w:ascii="Arial" w:hAnsi="Arial" w:cs="Arial"/>
        </w:rPr>
        <w:t xml:space="preserve"> </w:t>
      </w:r>
      <w:r w:rsidR="00912EED" w:rsidRPr="00912EED">
        <w:rPr>
          <w:rFonts w:ascii="Arial" w:hAnsi="Arial" w:cs="Arial"/>
        </w:rPr>
        <w:t>ok.85</w:t>
      </w:r>
      <w:r w:rsidRPr="00912EED">
        <w:rPr>
          <w:rFonts w:ascii="Arial" w:hAnsi="Arial" w:cs="Arial"/>
        </w:rPr>
        <w:t xml:space="preserve"> kg</w:t>
      </w:r>
    </w:p>
    <w:p w14:paraId="2F6DFA02" w14:textId="4C20C054" w:rsidR="007758EC" w:rsidRPr="00912EED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 xml:space="preserve">Zbiornik paliwa </w:t>
      </w:r>
      <w:r w:rsidR="00912EED" w:rsidRPr="00912EED">
        <w:rPr>
          <w:rFonts w:ascii="Arial" w:hAnsi="Arial" w:cs="Arial"/>
          <w:b/>
          <w:bCs/>
        </w:rPr>
        <w:t>–</w:t>
      </w:r>
      <w:r w:rsidRPr="00912EED">
        <w:rPr>
          <w:rFonts w:ascii="Arial" w:hAnsi="Arial" w:cs="Arial"/>
          <w:b/>
          <w:bCs/>
        </w:rPr>
        <w:t> </w:t>
      </w:r>
      <w:r w:rsidR="00912EED" w:rsidRPr="00912EED">
        <w:rPr>
          <w:rFonts w:ascii="Arial" w:hAnsi="Arial" w:cs="Arial"/>
        </w:rPr>
        <w:t>ok. 25</w:t>
      </w:r>
      <w:r w:rsidRPr="00912EED">
        <w:rPr>
          <w:rFonts w:ascii="Arial" w:hAnsi="Arial" w:cs="Arial"/>
        </w:rPr>
        <w:t xml:space="preserve"> l</w:t>
      </w:r>
    </w:p>
    <w:p w14:paraId="291CFD5D" w14:textId="77777777" w:rsidR="007758EC" w:rsidRDefault="007758EC" w:rsidP="00912EED">
      <w:pPr>
        <w:pStyle w:val="Bezodstpw"/>
        <w:numPr>
          <w:ilvl w:val="0"/>
          <w:numId w:val="8"/>
        </w:numPr>
        <w:rPr>
          <w:rFonts w:ascii="Arial" w:hAnsi="Arial" w:cs="Arial"/>
        </w:rPr>
      </w:pPr>
      <w:r w:rsidRPr="00912EED">
        <w:rPr>
          <w:rFonts w:ascii="Arial" w:hAnsi="Arial" w:cs="Arial"/>
          <w:b/>
          <w:bCs/>
        </w:rPr>
        <w:t>Czas pracy</w:t>
      </w:r>
      <w:r w:rsidRPr="00912EED">
        <w:rPr>
          <w:rFonts w:ascii="Arial" w:hAnsi="Arial" w:cs="Arial"/>
        </w:rPr>
        <w:t> - do 8h10</w:t>
      </w:r>
    </w:p>
    <w:p w14:paraId="1579707D" w14:textId="77777777" w:rsidR="00912EED" w:rsidRPr="00912EED" w:rsidRDefault="00912EED" w:rsidP="00912EED">
      <w:pPr>
        <w:pStyle w:val="Bezodstpw"/>
        <w:rPr>
          <w:rFonts w:ascii="Arial" w:hAnsi="Arial" w:cs="Arial"/>
        </w:rPr>
      </w:pPr>
    </w:p>
    <w:p w14:paraId="0C452D82" w14:textId="18AB34EF" w:rsidR="007758EC" w:rsidRPr="007758EC" w:rsidRDefault="007758EC" w:rsidP="007758EC">
      <w:pPr>
        <w:rPr>
          <w:rFonts w:ascii="Arial" w:hAnsi="Arial" w:cs="Arial"/>
          <w:b/>
          <w:bCs/>
        </w:rPr>
      </w:pPr>
      <w:r w:rsidRPr="007758EC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 </w:t>
      </w:r>
      <w:r w:rsidRPr="007758EC">
        <w:rPr>
          <w:rFonts w:ascii="Arial" w:hAnsi="Arial" w:cs="Arial"/>
          <w:b/>
          <w:bCs/>
        </w:rPr>
        <w:t xml:space="preserve">Agregat prądotwórczy </w:t>
      </w:r>
      <w:r w:rsidR="00912EED">
        <w:rPr>
          <w:rFonts w:ascii="Arial" w:hAnsi="Arial" w:cs="Arial"/>
          <w:b/>
          <w:bCs/>
        </w:rPr>
        <w:t>7,5 kW</w:t>
      </w:r>
    </w:p>
    <w:p w14:paraId="73D564A1" w14:textId="13C74918" w:rsidR="007758EC" w:rsidRPr="007758EC" w:rsidRDefault="007758EC" w:rsidP="007758EC">
      <w:pPr>
        <w:rPr>
          <w:rFonts w:ascii="Arial" w:hAnsi="Arial" w:cs="Arial"/>
        </w:rPr>
      </w:pPr>
      <w:r w:rsidRPr="007758EC">
        <w:rPr>
          <w:rFonts w:ascii="Arial" w:hAnsi="Arial" w:cs="Arial"/>
          <w:b/>
          <w:bCs/>
        </w:rPr>
        <w:t>Parametry techniczne</w:t>
      </w:r>
      <w:r w:rsidR="003472E7">
        <w:rPr>
          <w:rFonts w:ascii="Arial" w:hAnsi="Arial" w:cs="Arial"/>
          <w:b/>
          <w:bCs/>
        </w:rPr>
        <w:t>: silnik</w:t>
      </w:r>
    </w:p>
    <w:p w14:paraId="5C826913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Silnik: 1-cylindrowy, 4-suwowy</w:t>
      </w:r>
    </w:p>
    <w:p w14:paraId="1205F005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Chłodzenie: powietrzem</w:t>
      </w:r>
    </w:p>
    <w:p w14:paraId="08D5BBCC" w14:textId="03BCFE32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silnika: </w:t>
      </w:r>
      <w:r w:rsidR="00912EED" w:rsidRPr="00912EED">
        <w:rPr>
          <w:rFonts w:ascii="Arial" w:hAnsi="Arial" w:cs="Arial"/>
        </w:rPr>
        <w:t xml:space="preserve">min. </w:t>
      </w:r>
      <w:r w:rsidRPr="00912EED">
        <w:rPr>
          <w:rFonts w:ascii="Arial" w:hAnsi="Arial" w:cs="Arial"/>
        </w:rPr>
        <w:t>18KM / 13kW</w:t>
      </w:r>
    </w:p>
    <w:p w14:paraId="0A923BA2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 xml:space="preserve">Obroty silnika: 3240 </w:t>
      </w:r>
      <w:proofErr w:type="spellStart"/>
      <w:r w:rsidRPr="00912EED">
        <w:rPr>
          <w:rFonts w:ascii="Arial" w:hAnsi="Arial" w:cs="Arial"/>
        </w:rPr>
        <w:t>obr</w:t>
      </w:r>
      <w:proofErr w:type="spellEnd"/>
      <w:r w:rsidRPr="00912EED">
        <w:rPr>
          <w:rFonts w:ascii="Arial" w:hAnsi="Arial" w:cs="Arial"/>
        </w:rPr>
        <w:t>/min</w:t>
      </w:r>
    </w:p>
    <w:p w14:paraId="27066402" w14:textId="2B6997E0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Pojemność skokowa: </w:t>
      </w:r>
      <w:r w:rsidR="00912EED" w:rsidRPr="00912EED">
        <w:rPr>
          <w:rFonts w:ascii="Arial" w:hAnsi="Arial" w:cs="Arial"/>
        </w:rPr>
        <w:t xml:space="preserve">ok. </w:t>
      </w:r>
      <w:r w:rsidRPr="00912EED">
        <w:rPr>
          <w:rFonts w:ascii="Arial" w:hAnsi="Arial" w:cs="Arial"/>
        </w:rPr>
        <w:t>4</w:t>
      </w:r>
      <w:r w:rsidR="00912EED" w:rsidRPr="00912EED">
        <w:rPr>
          <w:rFonts w:ascii="Arial" w:hAnsi="Arial" w:cs="Arial"/>
        </w:rPr>
        <w:t>60</w:t>
      </w:r>
      <w:r w:rsidRPr="00912EED">
        <w:rPr>
          <w:rFonts w:ascii="Arial" w:hAnsi="Arial" w:cs="Arial"/>
        </w:rPr>
        <w:t>cm³</w:t>
      </w:r>
    </w:p>
    <w:p w14:paraId="3B37765F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Paliwo: benzyna bezołowiowa</w:t>
      </w:r>
    </w:p>
    <w:p w14:paraId="59C4E597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Zalecany olej: SAE 15W40</w:t>
      </w:r>
    </w:p>
    <w:p w14:paraId="71A8ABD7" w14:textId="2CD5D7AE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Pojemność zbiornika paliwa: </w:t>
      </w:r>
      <w:r w:rsidR="00912EED" w:rsidRPr="00912EED">
        <w:rPr>
          <w:rFonts w:ascii="Arial" w:hAnsi="Arial" w:cs="Arial"/>
        </w:rPr>
        <w:t>ok.</w:t>
      </w:r>
      <w:r w:rsidRPr="00912EED">
        <w:rPr>
          <w:rFonts w:ascii="Arial" w:hAnsi="Arial" w:cs="Arial"/>
        </w:rPr>
        <w:t>25L</w:t>
      </w:r>
    </w:p>
    <w:p w14:paraId="6ED55D13" w14:textId="46A2D2DD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Pojemność zbiornika oleju: </w:t>
      </w:r>
      <w:r w:rsidR="00912EED" w:rsidRPr="00912EED">
        <w:rPr>
          <w:rFonts w:ascii="Arial" w:hAnsi="Arial" w:cs="Arial"/>
        </w:rPr>
        <w:t xml:space="preserve">ok. </w:t>
      </w:r>
      <w:r w:rsidRPr="00912EED">
        <w:rPr>
          <w:rFonts w:ascii="Arial" w:hAnsi="Arial" w:cs="Arial"/>
        </w:rPr>
        <w:t>1L</w:t>
      </w:r>
    </w:p>
    <w:p w14:paraId="0A60996B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Czas pracy ciągłej: 8h</w:t>
      </w:r>
    </w:p>
    <w:p w14:paraId="36EA468F" w14:textId="77777777" w:rsidR="007758EC" w:rsidRPr="00912EED" w:rsidRDefault="007758EC" w:rsidP="00912EED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Rozruch: elektryczny lub ręczny</w:t>
      </w:r>
    </w:p>
    <w:p w14:paraId="004649AE" w14:textId="305D18AD" w:rsidR="003472E7" w:rsidRPr="003472E7" w:rsidRDefault="007758EC" w:rsidP="007758EC">
      <w:pPr>
        <w:pStyle w:val="Bezodstpw"/>
        <w:numPr>
          <w:ilvl w:val="0"/>
          <w:numId w:val="6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Akumulator 17Ah</w:t>
      </w:r>
    </w:p>
    <w:p w14:paraId="5304138B" w14:textId="77777777" w:rsidR="003472E7" w:rsidRPr="003472E7" w:rsidRDefault="003472E7" w:rsidP="007758EC">
      <w:pPr>
        <w:rPr>
          <w:rFonts w:ascii="Arial" w:hAnsi="Arial" w:cs="Arial"/>
          <w:b/>
          <w:bCs/>
          <w:sz w:val="8"/>
          <w:szCs w:val="8"/>
        </w:rPr>
      </w:pPr>
    </w:p>
    <w:p w14:paraId="3B258C45" w14:textId="7E886E80" w:rsidR="007758EC" w:rsidRPr="007758EC" w:rsidRDefault="007758EC" w:rsidP="007758EC">
      <w:pPr>
        <w:rPr>
          <w:rFonts w:ascii="Arial" w:hAnsi="Arial" w:cs="Arial"/>
          <w:b/>
          <w:bCs/>
        </w:rPr>
      </w:pPr>
      <w:r w:rsidRPr="007758EC">
        <w:rPr>
          <w:rFonts w:ascii="Arial" w:hAnsi="Arial" w:cs="Arial"/>
          <w:b/>
          <w:bCs/>
        </w:rPr>
        <w:t xml:space="preserve">Agregat </w:t>
      </w:r>
    </w:p>
    <w:p w14:paraId="2A82F48E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Uzwojenie: </w:t>
      </w:r>
      <w:r w:rsidRPr="00912EED">
        <w:rPr>
          <w:rFonts w:ascii="Arial" w:hAnsi="Arial" w:cs="Arial"/>
          <w:b/>
          <w:bCs/>
        </w:rPr>
        <w:t>miedziane</w:t>
      </w:r>
    </w:p>
    <w:p w14:paraId="7CECBBFB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Napięcie znamionowe: </w:t>
      </w:r>
      <w:r w:rsidRPr="00912EED">
        <w:rPr>
          <w:rFonts w:ascii="Arial" w:hAnsi="Arial" w:cs="Arial"/>
          <w:b/>
          <w:bCs/>
        </w:rPr>
        <w:t>230V / 400V</w:t>
      </w:r>
    </w:p>
    <w:p w14:paraId="20F48891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znamionowa 400V: </w:t>
      </w:r>
      <w:r w:rsidRPr="00912EED">
        <w:rPr>
          <w:rFonts w:ascii="Arial" w:hAnsi="Arial" w:cs="Arial"/>
          <w:b/>
          <w:bCs/>
        </w:rPr>
        <w:t>7.0kW</w:t>
      </w:r>
    </w:p>
    <w:p w14:paraId="6027EA3B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szczytowa 400V: </w:t>
      </w:r>
      <w:r w:rsidRPr="00912EED">
        <w:rPr>
          <w:rFonts w:ascii="Arial" w:hAnsi="Arial" w:cs="Arial"/>
          <w:b/>
          <w:bCs/>
        </w:rPr>
        <w:t>7.5kW</w:t>
      </w:r>
    </w:p>
    <w:p w14:paraId="7651C52D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Moc gniazda 230V: </w:t>
      </w:r>
      <w:r w:rsidRPr="00912EED">
        <w:rPr>
          <w:rFonts w:ascii="Arial" w:hAnsi="Arial" w:cs="Arial"/>
          <w:b/>
          <w:bCs/>
        </w:rPr>
        <w:t>3000W</w:t>
      </w:r>
    </w:p>
    <w:p w14:paraId="3A065731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Prąd znamionowy 400V: </w:t>
      </w:r>
      <w:r w:rsidRPr="00912EED">
        <w:rPr>
          <w:rFonts w:ascii="Arial" w:hAnsi="Arial" w:cs="Arial"/>
          <w:b/>
          <w:bCs/>
        </w:rPr>
        <w:t>30A</w:t>
      </w:r>
    </w:p>
    <w:p w14:paraId="204BD8C8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Prąd znamionowy 230V: </w:t>
      </w:r>
      <w:r w:rsidRPr="00912EED">
        <w:rPr>
          <w:rFonts w:ascii="Arial" w:hAnsi="Arial" w:cs="Arial"/>
          <w:b/>
          <w:bCs/>
        </w:rPr>
        <w:t>13A</w:t>
      </w:r>
    </w:p>
    <w:p w14:paraId="18C82C4D" w14:textId="77777777" w:rsidR="007758EC" w:rsidRPr="00912EED" w:rsidRDefault="007758EC" w:rsidP="00912EED">
      <w:pPr>
        <w:pStyle w:val="Bezodstpw"/>
        <w:numPr>
          <w:ilvl w:val="0"/>
          <w:numId w:val="7"/>
        </w:numPr>
        <w:rPr>
          <w:rFonts w:ascii="Arial" w:hAnsi="Arial" w:cs="Arial"/>
        </w:rPr>
      </w:pPr>
      <w:r w:rsidRPr="00912EED">
        <w:rPr>
          <w:rFonts w:ascii="Arial" w:hAnsi="Arial" w:cs="Arial"/>
        </w:rPr>
        <w:t>Zabezpieczenie 15A</w:t>
      </w:r>
    </w:p>
    <w:p w14:paraId="52584FED" w14:textId="77777777" w:rsidR="007758EC" w:rsidRPr="00912EED" w:rsidRDefault="007758EC" w:rsidP="00912EED">
      <w:pPr>
        <w:pStyle w:val="Bezodstpw"/>
        <w:rPr>
          <w:rFonts w:ascii="Arial" w:hAnsi="Arial" w:cs="Arial"/>
        </w:rPr>
      </w:pPr>
      <w:r w:rsidRPr="00912EED">
        <w:rPr>
          <w:rFonts w:ascii="Arial" w:hAnsi="Arial" w:cs="Arial"/>
        </w:rPr>
        <w:t>Wyposażenie: </w:t>
      </w:r>
      <w:r w:rsidRPr="00912EED">
        <w:rPr>
          <w:rFonts w:ascii="Arial" w:hAnsi="Arial" w:cs="Arial"/>
          <w:b/>
          <w:bCs/>
        </w:rPr>
        <w:t>gniazdo 400V 3~ 16A IP44 (5 bolców), 2 gniazda 230V 16A IP44</w:t>
      </w:r>
    </w:p>
    <w:p w14:paraId="20FF1BA7" w14:textId="77777777" w:rsidR="007758EC" w:rsidRPr="00912EED" w:rsidRDefault="007758EC" w:rsidP="00912EED">
      <w:pPr>
        <w:pStyle w:val="Bezodstpw"/>
        <w:rPr>
          <w:rFonts w:ascii="Arial" w:hAnsi="Arial" w:cs="Arial"/>
        </w:rPr>
      </w:pPr>
      <w:r w:rsidRPr="00912EED">
        <w:rPr>
          <w:rFonts w:ascii="Arial" w:hAnsi="Arial" w:cs="Arial"/>
        </w:rPr>
        <w:lastRenderedPageBreak/>
        <w:t>AVR: </w:t>
      </w:r>
      <w:r w:rsidRPr="00912EED">
        <w:rPr>
          <w:rFonts w:ascii="Arial" w:hAnsi="Arial" w:cs="Arial"/>
          <w:b/>
          <w:bCs/>
        </w:rPr>
        <w:t>tak</w:t>
      </w:r>
    </w:p>
    <w:p w14:paraId="75D4A65D" w14:textId="77777777" w:rsidR="007758EC" w:rsidRPr="00912EED" w:rsidRDefault="007758EC" w:rsidP="00912EED">
      <w:pPr>
        <w:pStyle w:val="Bezodstpw"/>
        <w:rPr>
          <w:rFonts w:ascii="Arial" w:hAnsi="Arial" w:cs="Arial"/>
        </w:rPr>
      </w:pPr>
      <w:r w:rsidRPr="00912EED">
        <w:rPr>
          <w:rFonts w:ascii="Arial" w:hAnsi="Arial" w:cs="Arial"/>
        </w:rPr>
        <w:t>Współczynnik mocy</w:t>
      </w:r>
      <w:r w:rsidRPr="00912EED">
        <w:rPr>
          <w:rFonts w:ascii="Arial" w:hAnsi="Arial" w:cs="Arial"/>
          <w:b/>
          <w:bCs/>
        </w:rPr>
        <w:t> cos FI 1</w:t>
      </w:r>
    </w:p>
    <w:p w14:paraId="79FF2FAC" w14:textId="77777777" w:rsidR="007758EC" w:rsidRDefault="007758EC" w:rsidP="00912EED">
      <w:pPr>
        <w:pStyle w:val="Bezodstpw"/>
        <w:rPr>
          <w:rFonts w:ascii="Arial" w:hAnsi="Arial" w:cs="Arial"/>
          <w:b/>
          <w:bCs/>
        </w:rPr>
      </w:pPr>
      <w:r w:rsidRPr="00912EED">
        <w:rPr>
          <w:rFonts w:ascii="Arial" w:hAnsi="Arial" w:cs="Arial"/>
        </w:rPr>
        <w:t>Klasa ochrony:</w:t>
      </w:r>
      <w:r w:rsidRPr="00912EED">
        <w:rPr>
          <w:rFonts w:ascii="Arial" w:hAnsi="Arial" w:cs="Arial"/>
          <w:b/>
          <w:bCs/>
        </w:rPr>
        <w:t> IP23M</w:t>
      </w:r>
    </w:p>
    <w:p w14:paraId="40A44CFC" w14:textId="77777777" w:rsidR="00912EED" w:rsidRPr="00912EED" w:rsidRDefault="00912EED" w:rsidP="00912EED">
      <w:pPr>
        <w:pStyle w:val="Bezodstpw"/>
        <w:rPr>
          <w:rFonts w:ascii="Arial" w:hAnsi="Arial" w:cs="Arial"/>
        </w:rPr>
      </w:pPr>
    </w:p>
    <w:p w14:paraId="7DCFE063" w14:textId="3E84182F" w:rsidR="007758EC" w:rsidRPr="00912EED" w:rsidRDefault="007758EC" w:rsidP="007758EC">
      <w:pPr>
        <w:rPr>
          <w:rFonts w:ascii="Arial" w:hAnsi="Arial" w:cs="Arial"/>
          <w:b/>
          <w:bCs/>
        </w:rPr>
      </w:pPr>
      <w:r w:rsidRPr="00912EED">
        <w:rPr>
          <w:rFonts w:ascii="Arial" w:hAnsi="Arial" w:cs="Arial"/>
          <w:b/>
          <w:bCs/>
        </w:rPr>
        <w:t>3. Agregat prądotwórczy 15 k</w:t>
      </w:r>
      <w:r w:rsidR="00912EED">
        <w:rPr>
          <w:rFonts w:ascii="Arial" w:hAnsi="Arial" w:cs="Arial"/>
          <w:b/>
          <w:bCs/>
        </w:rPr>
        <w:t>W</w:t>
      </w:r>
    </w:p>
    <w:p w14:paraId="2EF64C8D" w14:textId="77777777" w:rsidR="007758EC" w:rsidRPr="007758EC" w:rsidRDefault="007758EC" w:rsidP="007758EC">
      <w:pPr>
        <w:rPr>
          <w:rFonts w:ascii="Arial" w:hAnsi="Arial" w:cs="Arial"/>
        </w:rPr>
      </w:pPr>
      <w:r w:rsidRPr="007758EC">
        <w:rPr>
          <w:rFonts w:ascii="Arial" w:hAnsi="Arial" w:cs="Arial"/>
          <w:b/>
          <w:bCs/>
        </w:rPr>
        <w:t>Parametry techniczne: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50"/>
        <w:gridCol w:w="3502"/>
      </w:tblGrid>
      <w:tr w:rsidR="007758EC" w:rsidRPr="007758EC" w14:paraId="1853C2F6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9E387A1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Częstotliwość</w:t>
            </w:r>
          </w:p>
        </w:tc>
        <w:tc>
          <w:tcPr>
            <w:tcW w:w="0" w:type="auto"/>
            <w:vAlign w:val="center"/>
            <w:hideMark/>
          </w:tcPr>
          <w:p w14:paraId="68D6ED20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 xml:space="preserve">50 </w:t>
            </w:r>
            <w:proofErr w:type="spellStart"/>
            <w:r w:rsidRPr="003472E7">
              <w:rPr>
                <w:rFonts w:ascii="Arial" w:hAnsi="Arial" w:cs="Arial"/>
                <w:b/>
                <w:bCs/>
              </w:rPr>
              <w:t>Hz</w:t>
            </w:r>
            <w:proofErr w:type="spellEnd"/>
          </w:p>
        </w:tc>
      </w:tr>
      <w:tr w:rsidR="007758EC" w:rsidRPr="007758EC" w14:paraId="1294B818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606B2524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Napięcie</w:t>
            </w:r>
          </w:p>
        </w:tc>
        <w:tc>
          <w:tcPr>
            <w:tcW w:w="0" w:type="auto"/>
            <w:vAlign w:val="center"/>
            <w:hideMark/>
          </w:tcPr>
          <w:p w14:paraId="097CC4C0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400 / 230 V</w:t>
            </w:r>
          </w:p>
        </w:tc>
      </w:tr>
      <w:tr w:rsidR="007758EC" w:rsidRPr="007758EC" w14:paraId="37715B49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6E6728F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Moc 3~ maks. / znam.</w:t>
            </w:r>
          </w:p>
        </w:tc>
        <w:tc>
          <w:tcPr>
            <w:tcW w:w="0" w:type="auto"/>
            <w:vAlign w:val="center"/>
            <w:hideMark/>
          </w:tcPr>
          <w:p w14:paraId="069C5B90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19,5 kVA / 17,5 kVA (cos ⱷ 0,8)</w:t>
            </w:r>
          </w:p>
        </w:tc>
      </w:tr>
      <w:tr w:rsidR="007758EC" w:rsidRPr="007758EC" w14:paraId="3D9289B6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2C7CD4C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Prąd znamionowy 3~</w:t>
            </w:r>
          </w:p>
        </w:tc>
        <w:tc>
          <w:tcPr>
            <w:tcW w:w="0" w:type="auto"/>
            <w:vAlign w:val="center"/>
            <w:hideMark/>
          </w:tcPr>
          <w:p w14:paraId="161BA4EB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25,4 A</w:t>
            </w:r>
          </w:p>
        </w:tc>
      </w:tr>
      <w:tr w:rsidR="007758EC" w:rsidRPr="007758EC" w14:paraId="1437AB3E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9B9E9C1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Moc 1~ maks. / znam.</w:t>
            </w:r>
          </w:p>
        </w:tc>
        <w:tc>
          <w:tcPr>
            <w:tcW w:w="0" w:type="auto"/>
            <w:vAlign w:val="center"/>
            <w:hideMark/>
          </w:tcPr>
          <w:p w14:paraId="2C495467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9,9 kW / 9,0 kW</w:t>
            </w:r>
          </w:p>
        </w:tc>
      </w:tr>
      <w:tr w:rsidR="007758EC" w:rsidRPr="007758EC" w14:paraId="3FAF91D5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6B1295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Prąd znamionowy 1~</w:t>
            </w:r>
          </w:p>
        </w:tc>
        <w:tc>
          <w:tcPr>
            <w:tcW w:w="0" w:type="auto"/>
            <w:vAlign w:val="center"/>
            <w:hideMark/>
          </w:tcPr>
          <w:p w14:paraId="458CA555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39,1 A</w:t>
            </w:r>
          </w:p>
        </w:tc>
      </w:tr>
      <w:tr w:rsidR="007758EC" w:rsidRPr="007758EC" w14:paraId="7088ED91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4D7A7E0E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Silnik</w:t>
            </w:r>
          </w:p>
        </w:tc>
        <w:tc>
          <w:tcPr>
            <w:tcW w:w="0" w:type="auto"/>
            <w:vAlign w:val="center"/>
            <w:hideMark/>
          </w:tcPr>
          <w:p w14:paraId="6F42CB94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proofErr w:type="spellStart"/>
            <w:r w:rsidRPr="003472E7">
              <w:rPr>
                <w:rFonts w:ascii="Arial" w:hAnsi="Arial" w:cs="Arial"/>
                <w:b/>
                <w:bCs/>
              </w:rPr>
              <w:t>Vanguard</w:t>
            </w:r>
            <w:proofErr w:type="spellEnd"/>
          </w:p>
        </w:tc>
      </w:tr>
      <w:tr w:rsidR="007758EC" w:rsidRPr="007758EC" w14:paraId="7B0F67D3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500EB6CE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Model</w:t>
            </w:r>
          </w:p>
        </w:tc>
        <w:tc>
          <w:tcPr>
            <w:tcW w:w="0" w:type="auto"/>
            <w:vAlign w:val="center"/>
            <w:hideMark/>
          </w:tcPr>
          <w:p w14:paraId="5F87E2A9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5434</w:t>
            </w:r>
          </w:p>
        </w:tc>
      </w:tr>
      <w:tr w:rsidR="007758EC" w:rsidRPr="007758EC" w14:paraId="4E43A7D8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90F023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Pojemność</w:t>
            </w:r>
          </w:p>
        </w:tc>
        <w:tc>
          <w:tcPr>
            <w:tcW w:w="0" w:type="auto"/>
            <w:vAlign w:val="center"/>
            <w:hideMark/>
          </w:tcPr>
          <w:p w14:paraId="6FD4B57E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896 cm</w:t>
            </w:r>
          </w:p>
        </w:tc>
      </w:tr>
      <w:tr w:rsidR="007758EC" w:rsidRPr="007758EC" w14:paraId="174117AA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48AFA1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Chłodzenie</w:t>
            </w:r>
          </w:p>
        </w:tc>
        <w:tc>
          <w:tcPr>
            <w:tcW w:w="0" w:type="auto"/>
            <w:vAlign w:val="center"/>
            <w:hideMark/>
          </w:tcPr>
          <w:p w14:paraId="32A8F80F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Powietrze</w:t>
            </w:r>
          </w:p>
        </w:tc>
      </w:tr>
      <w:tr w:rsidR="007758EC" w:rsidRPr="007758EC" w14:paraId="68FFDCB2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735A1C9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Cylindry</w:t>
            </w:r>
          </w:p>
        </w:tc>
        <w:tc>
          <w:tcPr>
            <w:tcW w:w="0" w:type="auto"/>
            <w:vAlign w:val="center"/>
            <w:hideMark/>
          </w:tcPr>
          <w:p w14:paraId="1F8C6B5F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7758EC" w:rsidRPr="007758EC" w14:paraId="0EF643A7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AC299EA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Takt</w:t>
            </w:r>
          </w:p>
        </w:tc>
        <w:tc>
          <w:tcPr>
            <w:tcW w:w="0" w:type="auto"/>
            <w:vAlign w:val="center"/>
            <w:hideMark/>
          </w:tcPr>
          <w:p w14:paraId="56978C82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7758EC" w:rsidRPr="007758EC" w14:paraId="66422B37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88E0AC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Miska oleju</w:t>
            </w:r>
          </w:p>
        </w:tc>
        <w:tc>
          <w:tcPr>
            <w:tcW w:w="0" w:type="auto"/>
            <w:vAlign w:val="center"/>
            <w:hideMark/>
          </w:tcPr>
          <w:p w14:paraId="1C40351C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2,3 L</w:t>
            </w:r>
          </w:p>
        </w:tc>
      </w:tr>
      <w:tr w:rsidR="007758EC" w:rsidRPr="007758EC" w14:paraId="6FAAC935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1380D81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Rozruch</w:t>
            </w:r>
          </w:p>
        </w:tc>
        <w:tc>
          <w:tcPr>
            <w:tcW w:w="0" w:type="auto"/>
            <w:vAlign w:val="center"/>
            <w:hideMark/>
          </w:tcPr>
          <w:p w14:paraId="50EEAE8A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Rozrusznik</w:t>
            </w:r>
          </w:p>
        </w:tc>
      </w:tr>
      <w:tr w:rsidR="007758EC" w:rsidRPr="007758EC" w14:paraId="17DF77E2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05F5F7BC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Paliwo</w:t>
            </w:r>
          </w:p>
        </w:tc>
        <w:tc>
          <w:tcPr>
            <w:tcW w:w="0" w:type="auto"/>
            <w:vAlign w:val="center"/>
            <w:hideMark/>
          </w:tcPr>
          <w:p w14:paraId="482D95FA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Benzyna</w:t>
            </w:r>
          </w:p>
        </w:tc>
      </w:tr>
      <w:tr w:rsidR="007758EC" w:rsidRPr="007758EC" w14:paraId="0A5F7CBC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7306C754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Zbiornik</w:t>
            </w:r>
          </w:p>
        </w:tc>
        <w:tc>
          <w:tcPr>
            <w:tcW w:w="0" w:type="auto"/>
            <w:vAlign w:val="center"/>
            <w:hideMark/>
          </w:tcPr>
          <w:p w14:paraId="6619E47D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45 L</w:t>
            </w:r>
          </w:p>
        </w:tc>
      </w:tr>
      <w:tr w:rsidR="007758EC" w:rsidRPr="007758EC" w14:paraId="2D85BE92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0C40EC4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Spalanie (moc 75 %)</w:t>
            </w:r>
          </w:p>
        </w:tc>
        <w:tc>
          <w:tcPr>
            <w:tcW w:w="0" w:type="auto"/>
            <w:vAlign w:val="center"/>
            <w:hideMark/>
          </w:tcPr>
          <w:p w14:paraId="31B5FBB3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6,5 L / h</w:t>
            </w:r>
          </w:p>
        </w:tc>
      </w:tr>
      <w:tr w:rsidR="007758EC" w:rsidRPr="007758EC" w14:paraId="63FB77CD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7EECB7E2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Hałas Lwa</w:t>
            </w:r>
          </w:p>
        </w:tc>
        <w:tc>
          <w:tcPr>
            <w:tcW w:w="0" w:type="auto"/>
            <w:vAlign w:val="center"/>
            <w:hideMark/>
          </w:tcPr>
          <w:p w14:paraId="5A5758EE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 xml:space="preserve">100 </w:t>
            </w:r>
            <w:proofErr w:type="spellStart"/>
            <w:r w:rsidRPr="003472E7">
              <w:rPr>
                <w:rFonts w:ascii="Arial" w:hAnsi="Arial" w:cs="Arial"/>
                <w:b/>
                <w:bCs/>
              </w:rPr>
              <w:t>dB</w:t>
            </w:r>
            <w:proofErr w:type="spellEnd"/>
            <w:r w:rsidRPr="003472E7">
              <w:rPr>
                <w:rFonts w:ascii="Arial" w:hAnsi="Arial" w:cs="Arial"/>
                <w:b/>
                <w:bCs/>
              </w:rPr>
              <w:t>(A)</w:t>
            </w:r>
          </w:p>
        </w:tc>
      </w:tr>
      <w:tr w:rsidR="007758EC" w:rsidRPr="007758EC" w14:paraId="0CC704F1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412FEF68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Waga</w:t>
            </w:r>
          </w:p>
        </w:tc>
        <w:tc>
          <w:tcPr>
            <w:tcW w:w="0" w:type="auto"/>
            <w:vAlign w:val="center"/>
            <w:hideMark/>
          </w:tcPr>
          <w:p w14:paraId="67002CE4" w14:textId="7AF3C6FF" w:rsidR="007758EC" w:rsidRPr="003472E7" w:rsidRDefault="003472E7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Do </w:t>
            </w:r>
            <w:r w:rsidR="007758EC" w:rsidRPr="003472E7">
              <w:rPr>
                <w:rFonts w:ascii="Arial" w:hAnsi="Arial" w:cs="Arial"/>
                <w:b/>
                <w:bCs/>
              </w:rPr>
              <w:t>160 kg</w:t>
            </w:r>
          </w:p>
        </w:tc>
      </w:tr>
      <w:tr w:rsidR="007758EC" w:rsidRPr="007758EC" w14:paraId="5B84B27F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4A154A6C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Długość</w:t>
            </w:r>
          </w:p>
        </w:tc>
        <w:tc>
          <w:tcPr>
            <w:tcW w:w="0" w:type="auto"/>
            <w:vAlign w:val="center"/>
            <w:hideMark/>
          </w:tcPr>
          <w:p w14:paraId="2DD4E5E8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900 mm</w:t>
            </w:r>
          </w:p>
        </w:tc>
      </w:tr>
      <w:tr w:rsidR="007758EC" w:rsidRPr="007758EC" w14:paraId="2042D1C0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0CC09B57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Szerokość</w:t>
            </w:r>
          </w:p>
        </w:tc>
        <w:tc>
          <w:tcPr>
            <w:tcW w:w="0" w:type="auto"/>
            <w:vAlign w:val="center"/>
            <w:hideMark/>
          </w:tcPr>
          <w:p w14:paraId="54140CFB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580 mm</w:t>
            </w:r>
          </w:p>
        </w:tc>
      </w:tr>
      <w:tr w:rsidR="007758EC" w:rsidRPr="007758EC" w14:paraId="2A38B746" w14:textId="77777777">
        <w:trPr>
          <w:trHeight w:val="300"/>
          <w:tblCellSpacing w:w="15" w:type="dxa"/>
        </w:trPr>
        <w:tc>
          <w:tcPr>
            <w:tcW w:w="0" w:type="auto"/>
            <w:vAlign w:val="center"/>
            <w:hideMark/>
          </w:tcPr>
          <w:p w14:paraId="3E75810D" w14:textId="77777777" w:rsidR="007758EC" w:rsidRPr="00441CDF" w:rsidRDefault="007758EC" w:rsidP="00EB540E">
            <w:pPr>
              <w:pStyle w:val="Bezodstpw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441CDF">
              <w:rPr>
                <w:rFonts w:ascii="Arial" w:hAnsi="Arial" w:cs="Arial"/>
              </w:rPr>
              <w:t>Wysokość</w:t>
            </w:r>
          </w:p>
        </w:tc>
        <w:tc>
          <w:tcPr>
            <w:tcW w:w="0" w:type="auto"/>
            <w:vAlign w:val="center"/>
            <w:hideMark/>
          </w:tcPr>
          <w:p w14:paraId="3CE4A272" w14:textId="77777777" w:rsidR="007758EC" w:rsidRPr="003472E7" w:rsidRDefault="007758EC" w:rsidP="00441CDF">
            <w:pPr>
              <w:pStyle w:val="Bezodstpw"/>
              <w:rPr>
                <w:rFonts w:ascii="Arial" w:hAnsi="Arial" w:cs="Arial"/>
                <w:b/>
                <w:bCs/>
              </w:rPr>
            </w:pPr>
            <w:r w:rsidRPr="003472E7">
              <w:rPr>
                <w:rFonts w:ascii="Arial" w:hAnsi="Arial" w:cs="Arial"/>
                <w:b/>
                <w:bCs/>
              </w:rPr>
              <w:t>890 mm</w:t>
            </w:r>
          </w:p>
        </w:tc>
      </w:tr>
    </w:tbl>
    <w:p w14:paraId="02A37A2E" w14:textId="77777777" w:rsidR="003472E7" w:rsidRDefault="003472E7" w:rsidP="007758EC">
      <w:pPr>
        <w:rPr>
          <w:rFonts w:ascii="Arial" w:hAnsi="Arial" w:cs="Arial"/>
        </w:rPr>
      </w:pPr>
    </w:p>
    <w:p w14:paraId="19D1E6B5" w14:textId="185CF6FA" w:rsidR="007758EC" w:rsidRPr="003472E7" w:rsidRDefault="003472E7" w:rsidP="007758EC">
      <w:pPr>
        <w:rPr>
          <w:rFonts w:ascii="Arial" w:hAnsi="Arial" w:cs="Arial"/>
          <w:b/>
          <w:bCs/>
        </w:rPr>
      </w:pPr>
      <w:r w:rsidRPr="003472E7">
        <w:rPr>
          <w:rFonts w:ascii="Arial" w:hAnsi="Arial" w:cs="Arial"/>
          <w:b/>
          <w:bCs/>
        </w:rPr>
        <w:t xml:space="preserve">4. </w:t>
      </w:r>
      <w:r w:rsidR="007758EC" w:rsidRPr="003472E7">
        <w:rPr>
          <w:rFonts w:ascii="Arial" w:hAnsi="Arial" w:cs="Arial"/>
          <w:b/>
          <w:bCs/>
        </w:rPr>
        <w:t>Osuszacz wilgoci przemysłowy</w:t>
      </w:r>
    </w:p>
    <w:p w14:paraId="55BF1747" w14:textId="77777777" w:rsidR="007758EC" w:rsidRPr="003472E7" w:rsidRDefault="007758EC" w:rsidP="007758EC">
      <w:pPr>
        <w:rPr>
          <w:rFonts w:ascii="Arial" w:hAnsi="Arial" w:cs="Arial"/>
        </w:rPr>
      </w:pPr>
      <w:r w:rsidRPr="003472E7">
        <w:rPr>
          <w:rFonts w:ascii="Arial" w:hAnsi="Arial" w:cs="Arial"/>
        </w:rPr>
        <w:t xml:space="preserve">Osuszacz - 90 L / 24 h - 150 m² - 1129 m³/h - z uchwytem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7"/>
      </w:tblGrid>
      <w:tr w:rsidR="003472E7" w:rsidRPr="003874BA" w14:paraId="601DCE17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34CE0EE2" w14:textId="4B32477C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Orientacyjne w</w:t>
            </w:r>
            <w:r w:rsidRPr="003874BA">
              <w:rPr>
                <w:rFonts w:ascii="Arial" w:hAnsi="Arial" w:cs="Arial"/>
                <w:b/>
                <w:bCs/>
              </w:rPr>
              <w:t>ymiary (</w:t>
            </w:r>
            <w:proofErr w:type="spellStart"/>
            <w:r w:rsidRPr="003874BA">
              <w:rPr>
                <w:rFonts w:ascii="Arial" w:hAnsi="Arial" w:cs="Arial"/>
                <w:b/>
                <w:bCs/>
              </w:rPr>
              <w:t>DxSxW</w:t>
            </w:r>
            <w:proofErr w:type="spellEnd"/>
            <w:r w:rsidRPr="003874BA">
              <w:rPr>
                <w:rFonts w:ascii="Arial" w:hAnsi="Arial" w:cs="Arial"/>
                <w:b/>
                <w:bCs/>
              </w:rPr>
              <w:t xml:space="preserve">)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3472E7">
              <w:rPr>
                <w:rFonts w:ascii="Arial" w:hAnsi="Arial" w:cs="Arial"/>
                <w:b/>
                <w:bCs/>
              </w:rPr>
              <w:t>48 x 40 x 110 cm</w:t>
            </w:r>
          </w:p>
        </w:tc>
      </w:tr>
      <w:tr w:rsidR="003472E7" w:rsidRPr="003874BA" w14:paraId="1D328244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727827F6" w14:textId="758D5D83" w:rsidR="003472E7" w:rsidRPr="003874BA" w:rsidRDefault="003472E7" w:rsidP="003874BA">
            <w:pPr>
              <w:rPr>
                <w:rFonts w:ascii="Arial" w:hAnsi="Arial" w:cs="Arial"/>
              </w:rPr>
            </w:pPr>
          </w:p>
        </w:tc>
      </w:tr>
      <w:tr w:rsidR="003472E7" w:rsidRPr="003874BA" w14:paraId="546D50DA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35BC1962" w14:textId="2BF6C183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t xml:space="preserve">Automatyczne rozmrażanie </w:t>
            </w:r>
            <w:r>
              <w:rPr>
                <w:rFonts w:ascii="Arial" w:hAnsi="Arial" w:cs="Arial"/>
                <w:b/>
                <w:bCs/>
              </w:rPr>
              <w:t>- tak</w:t>
            </w:r>
          </w:p>
        </w:tc>
      </w:tr>
      <w:tr w:rsidR="003472E7" w:rsidRPr="003874BA" w14:paraId="6A6DB7C7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00C39E1B" w14:textId="346A8D6A" w:rsidR="003472E7" w:rsidRPr="003874BA" w:rsidRDefault="003472E7" w:rsidP="003874BA">
            <w:pPr>
              <w:rPr>
                <w:rFonts w:ascii="Arial" w:hAnsi="Arial" w:cs="Arial"/>
              </w:rPr>
            </w:pPr>
          </w:p>
        </w:tc>
      </w:tr>
      <w:tr w:rsidR="003472E7" w:rsidRPr="003874BA" w14:paraId="0CAC576F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0E304C73" w14:textId="3B2C6362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t xml:space="preserve">Automatyczne wyłączanie po zapełnieniu zbiornika </w:t>
            </w:r>
            <w:r>
              <w:rPr>
                <w:rFonts w:ascii="Arial" w:hAnsi="Arial" w:cs="Arial"/>
                <w:b/>
                <w:bCs/>
              </w:rPr>
              <w:t>- tak</w:t>
            </w:r>
          </w:p>
        </w:tc>
      </w:tr>
      <w:tr w:rsidR="003472E7" w:rsidRPr="003874BA" w14:paraId="53062642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0E806FFF" w14:textId="2C49F492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t xml:space="preserve">Automatyczny restart w przypadku awarii zasilania </w:t>
            </w:r>
            <w:r>
              <w:rPr>
                <w:rFonts w:ascii="Arial" w:hAnsi="Arial" w:cs="Arial"/>
                <w:b/>
                <w:bCs/>
              </w:rPr>
              <w:t>- Nie</w:t>
            </w:r>
          </w:p>
        </w:tc>
      </w:tr>
      <w:tr w:rsidR="003472E7" w:rsidRPr="003874BA" w14:paraId="701B755F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20E91AC7" w14:textId="28233231" w:rsidR="003472E7" w:rsidRPr="003874BA" w:rsidRDefault="003472E7" w:rsidP="003874BA">
            <w:pPr>
              <w:rPr>
                <w:rFonts w:ascii="Arial" w:hAnsi="Arial" w:cs="Arial"/>
                <w:b/>
                <w:bCs/>
              </w:rPr>
            </w:pPr>
            <w:r w:rsidRPr="003874BA">
              <w:rPr>
                <w:rFonts w:ascii="Arial" w:hAnsi="Arial" w:cs="Arial"/>
                <w:b/>
                <w:bCs/>
              </w:rPr>
              <w:lastRenderedPageBreak/>
              <w:t>Ciśnienie robocze [</w:t>
            </w:r>
            <w:proofErr w:type="spellStart"/>
            <w:r w:rsidRPr="003874BA">
              <w:rPr>
                <w:rFonts w:ascii="Arial" w:hAnsi="Arial" w:cs="Arial"/>
                <w:b/>
                <w:bCs/>
              </w:rPr>
              <w:t>MPa</w:t>
            </w:r>
            <w:proofErr w:type="spellEnd"/>
            <w:r w:rsidRPr="003874BA">
              <w:rPr>
                <w:rFonts w:ascii="Arial" w:hAnsi="Arial" w:cs="Arial"/>
                <w:b/>
                <w:bCs/>
              </w:rPr>
              <w:t xml:space="preserve">] </w:t>
            </w:r>
            <w:r>
              <w:rPr>
                <w:rFonts w:ascii="Arial" w:hAnsi="Arial" w:cs="Arial"/>
                <w:b/>
                <w:bCs/>
              </w:rPr>
              <w:t>– 0,7 – 3,2</w:t>
            </w:r>
          </w:p>
        </w:tc>
      </w:tr>
      <w:tr w:rsidR="003472E7" w:rsidRPr="003874BA" w14:paraId="02644C63" w14:textId="77777777" w:rsidTr="003472E7">
        <w:trPr>
          <w:tblCellSpacing w:w="15" w:type="dxa"/>
        </w:trPr>
        <w:tc>
          <w:tcPr>
            <w:tcW w:w="8587" w:type="dxa"/>
            <w:vAlign w:val="center"/>
            <w:hideMark/>
          </w:tcPr>
          <w:p w14:paraId="6872BCD0" w14:textId="694956B1" w:rsidR="003472E7" w:rsidRPr="003874BA" w:rsidRDefault="003472E7" w:rsidP="003874BA">
            <w:pPr>
              <w:rPr>
                <w:rFonts w:ascii="Arial" w:hAnsi="Arial" w:cs="Arial"/>
              </w:rPr>
            </w:pPr>
          </w:p>
        </w:tc>
      </w:tr>
    </w:tbl>
    <w:p w14:paraId="3B76677C" w14:textId="77777777" w:rsidR="003874BA" w:rsidRPr="003472E7" w:rsidRDefault="003874BA" w:rsidP="003874BA">
      <w:pPr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</w:pPr>
      <w:r w:rsidRPr="003472E7">
        <w:rPr>
          <w:rFonts w:ascii="Arial" w:eastAsia="Times New Roman" w:hAnsi="Arial" w:cs="Arial"/>
          <w:b/>
          <w:bCs/>
          <w:kern w:val="0"/>
          <w:lang w:eastAsia="pl-PL"/>
          <w14:ligatures w14:val="none"/>
        </w:rPr>
        <w:t xml:space="preserve">6. Motopompa 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02"/>
        <w:gridCol w:w="3722"/>
      </w:tblGrid>
      <w:tr w:rsidR="003874BA" w:rsidRPr="003874BA" w14:paraId="4BECFAF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40F48D5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Medium</w:t>
            </w:r>
          </w:p>
        </w:tc>
        <w:tc>
          <w:tcPr>
            <w:tcW w:w="0" w:type="auto"/>
            <w:vAlign w:val="center"/>
            <w:hideMark/>
          </w:tcPr>
          <w:p w14:paraId="5969D3BE" w14:textId="49CFC39A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woda szlamowa</w:t>
            </w:r>
            <w:r w:rsidR="00156374">
              <w:rPr>
                <w:rFonts w:ascii="Arial" w:hAnsi="Arial" w:cs="Arial"/>
              </w:rPr>
              <w:t xml:space="preserve"> lub </w:t>
            </w:r>
            <w:proofErr w:type="spellStart"/>
            <w:r w:rsidR="00156374">
              <w:rPr>
                <w:rFonts w:ascii="Arial" w:hAnsi="Arial" w:cs="Arial"/>
              </w:rPr>
              <w:t>półszlamowa</w:t>
            </w:r>
            <w:proofErr w:type="spellEnd"/>
          </w:p>
        </w:tc>
      </w:tr>
      <w:tr w:rsidR="003874BA" w:rsidRPr="003874BA" w14:paraId="73A277F5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5D658304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Wydajność</w:t>
            </w:r>
          </w:p>
        </w:tc>
        <w:tc>
          <w:tcPr>
            <w:tcW w:w="0" w:type="auto"/>
            <w:vAlign w:val="center"/>
            <w:hideMark/>
          </w:tcPr>
          <w:p w14:paraId="1A6018C2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700 l/min</w:t>
            </w:r>
          </w:p>
        </w:tc>
      </w:tr>
      <w:tr w:rsidR="003874BA" w:rsidRPr="003874BA" w14:paraId="430900E3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AE0D5A9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Maksymalna wysokość podnoszenia</w:t>
            </w:r>
          </w:p>
        </w:tc>
        <w:tc>
          <w:tcPr>
            <w:tcW w:w="0" w:type="auto"/>
            <w:hideMark/>
          </w:tcPr>
          <w:p w14:paraId="5E717E59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26 m</w:t>
            </w:r>
          </w:p>
        </w:tc>
      </w:tr>
      <w:tr w:rsidR="003874BA" w:rsidRPr="003874BA" w14:paraId="7391377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4B73D52A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Maksymalna wysokość ssania</w:t>
            </w:r>
          </w:p>
        </w:tc>
        <w:tc>
          <w:tcPr>
            <w:tcW w:w="0" w:type="auto"/>
            <w:hideMark/>
          </w:tcPr>
          <w:p w14:paraId="35C577C9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8 m</w:t>
            </w:r>
          </w:p>
        </w:tc>
      </w:tr>
      <w:tr w:rsidR="003874BA" w:rsidRPr="003874BA" w14:paraId="352FE85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5094A63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Średnica </w:t>
            </w:r>
            <w:proofErr w:type="spellStart"/>
            <w:r w:rsidRPr="003472E7">
              <w:rPr>
                <w:rFonts w:ascii="Arial" w:hAnsi="Arial" w:cs="Arial"/>
              </w:rPr>
              <w:t>króćcy</w:t>
            </w:r>
            <w:proofErr w:type="spellEnd"/>
            <w:r w:rsidRPr="003472E7">
              <w:rPr>
                <w:rFonts w:ascii="Arial" w:hAnsi="Arial" w:cs="Arial"/>
              </w:rPr>
              <w:t xml:space="preserve"> przyłączeniowych</w:t>
            </w:r>
          </w:p>
        </w:tc>
        <w:tc>
          <w:tcPr>
            <w:tcW w:w="0" w:type="auto"/>
            <w:hideMark/>
          </w:tcPr>
          <w:p w14:paraId="70778B82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ssawny 2 cale</w:t>
            </w:r>
          </w:p>
        </w:tc>
      </w:tr>
      <w:tr w:rsidR="003874BA" w:rsidRPr="003874BA" w14:paraId="2E2262AA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09F25EF4" w14:textId="5300D48D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  <w:hideMark/>
          </w:tcPr>
          <w:p w14:paraId="32317355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tłoczny 2 cale</w:t>
            </w:r>
          </w:p>
        </w:tc>
      </w:tr>
      <w:tr w:rsidR="003874BA" w:rsidRPr="003874BA" w14:paraId="4E657DA7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82FE4FA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Typ silnika</w:t>
            </w:r>
          </w:p>
        </w:tc>
        <w:tc>
          <w:tcPr>
            <w:tcW w:w="0" w:type="auto"/>
            <w:vAlign w:val="center"/>
            <w:hideMark/>
          </w:tcPr>
          <w:p w14:paraId="60704720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GX 160</w:t>
            </w:r>
          </w:p>
        </w:tc>
      </w:tr>
      <w:tr w:rsidR="003874BA" w:rsidRPr="003874BA" w14:paraId="2891899D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924025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Moc silnika</w:t>
            </w:r>
          </w:p>
        </w:tc>
        <w:tc>
          <w:tcPr>
            <w:tcW w:w="0" w:type="auto"/>
            <w:vAlign w:val="center"/>
            <w:hideMark/>
          </w:tcPr>
          <w:p w14:paraId="53B38210" w14:textId="597DCFED" w:rsidR="003874BA" w:rsidRPr="003472E7" w:rsidRDefault="00156374" w:rsidP="003472E7">
            <w:pPr>
              <w:pStyle w:val="Bezodstpw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Min. </w:t>
            </w:r>
            <w:r w:rsidR="003874BA" w:rsidRPr="003472E7">
              <w:rPr>
                <w:rFonts w:ascii="Arial" w:hAnsi="Arial" w:cs="Arial"/>
              </w:rPr>
              <w:t xml:space="preserve">3,6 kW (4,8 KM) 3600 </w:t>
            </w:r>
            <w:proofErr w:type="spellStart"/>
            <w:r w:rsidR="003874BA" w:rsidRPr="003472E7">
              <w:rPr>
                <w:rFonts w:ascii="Arial" w:hAnsi="Arial" w:cs="Arial"/>
              </w:rPr>
              <w:t>obr</w:t>
            </w:r>
            <w:proofErr w:type="spellEnd"/>
            <w:r w:rsidR="003874BA" w:rsidRPr="003472E7">
              <w:rPr>
                <w:rFonts w:ascii="Arial" w:hAnsi="Arial" w:cs="Arial"/>
              </w:rPr>
              <w:t>/min</w:t>
            </w:r>
          </w:p>
        </w:tc>
      </w:tr>
      <w:tr w:rsidR="003874BA" w:rsidRPr="003874BA" w14:paraId="1F32CF34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25911CA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Pojemność zbiornika paliwa</w:t>
            </w:r>
          </w:p>
        </w:tc>
        <w:tc>
          <w:tcPr>
            <w:tcW w:w="0" w:type="auto"/>
            <w:vAlign w:val="center"/>
            <w:hideMark/>
          </w:tcPr>
          <w:p w14:paraId="5E0C76B4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3,1 l</w:t>
            </w:r>
          </w:p>
        </w:tc>
      </w:tr>
      <w:tr w:rsidR="003874BA" w:rsidRPr="003874BA" w14:paraId="0B7F1AF0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B43C25F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Zużycie paliwa</w:t>
            </w:r>
          </w:p>
        </w:tc>
        <w:tc>
          <w:tcPr>
            <w:tcW w:w="0" w:type="auto"/>
            <w:vAlign w:val="center"/>
            <w:hideMark/>
          </w:tcPr>
          <w:p w14:paraId="7184B776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1,4 l/h</w:t>
            </w:r>
          </w:p>
        </w:tc>
      </w:tr>
      <w:tr w:rsidR="003874BA" w:rsidRPr="003874BA" w14:paraId="416C3EE2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26392069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Maksymalny czas pracy</w:t>
            </w:r>
          </w:p>
        </w:tc>
        <w:tc>
          <w:tcPr>
            <w:tcW w:w="0" w:type="auto"/>
            <w:vAlign w:val="center"/>
            <w:hideMark/>
          </w:tcPr>
          <w:p w14:paraId="789D30F6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1,5 h</w:t>
            </w:r>
          </w:p>
        </w:tc>
      </w:tr>
      <w:tr w:rsidR="003874BA" w:rsidRPr="003874BA" w14:paraId="6913D1B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70B54522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Wymiary (</w:t>
            </w:r>
            <w:proofErr w:type="spellStart"/>
            <w:r w:rsidRPr="003472E7">
              <w:rPr>
                <w:rFonts w:ascii="Arial" w:hAnsi="Arial" w:cs="Arial"/>
              </w:rPr>
              <w:t>dł</w:t>
            </w:r>
            <w:proofErr w:type="spellEnd"/>
            <w:r w:rsidRPr="003472E7">
              <w:rPr>
                <w:rFonts w:ascii="Arial" w:hAnsi="Arial" w:cs="Arial"/>
              </w:rPr>
              <w:t xml:space="preserve"> x </w:t>
            </w:r>
            <w:proofErr w:type="spellStart"/>
            <w:r w:rsidRPr="003472E7">
              <w:rPr>
                <w:rFonts w:ascii="Arial" w:hAnsi="Arial" w:cs="Arial"/>
              </w:rPr>
              <w:t>szer</w:t>
            </w:r>
            <w:proofErr w:type="spellEnd"/>
            <w:r w:rsidRPr="003472E7">
              <w:rPr>
                <w:rFonts w:ascii="Arial" w:hAnsi="Arial" w:cs="Arial"/>
              </w:rPr>
              <w:t xml:space="preserve"> x </w:t>
            </w:r>
            <w:proofErr w:type="spellStart"/>
            <w:r w:rsidRPr="003472E7">
              <w:rPr>
                <w:rFonts w:ascii="Arial" w:hAnsi="Arial" w:cs="Arial"/>
              </w:rPr>
              <w:t>wys</w:t>
            </w:r>
            <w:proofErr w:type="spellEnd"/>
            <w:r w:rsidRPr="003472E7">
              <w:rPr>
                <w:rFonts w:ascii="Arial" w:hAnsi="Arial" w:cs="Arial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14:paraId="752A0BCE" w14:textId="0816019E" w:rsidR="003874BA" w:rsidRPr="003472E7" w:rsidRDefault="003472E7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Ok. </w:t>
            </w:r>
            <w:r w:rsidR="003874BA" w:rsidRPr="003472E7">
              <w:rPr>
                <w:rFonts w:ascii="Arial" w:hAnsi="Arial" w:cs="Arial"/>
              </w:rPr>
              <w:t>620 x 460 x 465 mm</w:t>
            </w:r>
          </w:p>
        </w:tc>
      </w:tr>
      <w:tr w:rsidR="003874BA" w:rsidRPr="003874BA" w14:paraId="34A96A6F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38628C97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Masa</w:t>
            </w:r>
          </w:p>
        </w:tc>
        <w:tc>
          <w:tcPr>
            <w:tcW w:w="0" w:type="auto"/>
            <w:vAlign w:val="center"/>
            <w:hideMark/>
          </w:tcPr>
          <w:p w14:paraId="37B84E87" w14:textId="64D26FEB" w:rsidR="003874BA" w:rsidRPr="003472E7" w:rsidRDefault="003472E7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Do </w:t>
            </w:r>
            <w:r w:rsidR="00156374">
              <w:rPr>
                <w:rFonts w:ascii="Arial" w:hAnsi="Arial" w:cs="Arial"/>
              </w:rPr>
              <w:t>60</w:t>
            </w:r>
            <w:r w:rsidR="003874BA" w:rsidRPr="003472E7">
              <w:rPr>
                <w:rFonts w:ascii="Arial" w:hAnsi="Arial" w:cs="Arial"/>
              </w:rPr>
              <w:t xml:space="preserve"> kg</w:t>
            </w:r>
          </w:p>
        </w:tc>
      </w:tr>
      <w:tr w:rsidR="003874BA" w:rsidRPr="003874BA" w14:paraId="557900CC" w14:textId="77777777">
        <w:trPr>
          <w:tblCellSpacing w:w="0" w:type="dxa"/>
        </w:trPr>
        <w:tc>
          <w:tcPr>
            <w:tcW w:w="0" w:type="auto"/>
            <w:vAlign w:val="center"/>
            <w:hideMark/>
          </w:tcPr>
          <w:p w14:paraId="6264F28C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Średnica zanieczyszczeń</w:t>
            </w:r>
          </w:p>
        </w:tc>
        <w:tc>
          <w:tcPr>
            <w:tcW w:w="0" w:type="auto"/>
            <w:vAlign w:val="center"/>
            <w:hideMark/>
          </w:tcPr>
          <w:p w14:paraId="55B9D6F9" w14:textId="4BAD5D7A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 xml:space="preserve">do </w:t>
            </w:r>
            <w:r w:rsidR="00156374">
              <w:rPr>
                <w:rFonts w:ascii="Arial" w:hAnsi="Arial" w:cs="Arial"/>
              </w:rPr>
              <w:t>40</w:t>
            </w:r>
            <w:r w:rsidRPr="003472E7">
              <w:rPr>
                <w:rFonts w:ascii="Arial" w:hAnsi="Arial" w:cs="Arial"/>
              </w:rPr>
              <w:t xml:space="preserve"> mm</w:t>
            </w:r>
          </w:p>
        </w:tc>
      </w:tr>
      <w:tr w:rsidR="003874BA" w:rsidRPr="003874BA" w14:paraId="34239764" w14:textId="77777777">
        <w:trPr>
          <w:tblCellSpacing w:w="0" w:type="dxa"/>
        </w:trPr>
        <w:tc>
          <w:tcPr>
            <w:tcW w:w="0" w:type="auto"/>
            <w:hideMark/>
          </w:tcPr>
          <w:p w14:paraId="1E2072FE" w14:textId="77777777" w:rsidR="003874BA" w:rsidRPr="003472E7" w:rsidRDefault="003874BA" w:rsidP="00EB540E">
            <w:pPr>
              <w:pStyle w:val="Bezodstpw"/>
              <w:numPr>
                <w:ilvl w:val="0"/>
                <w:numId w:val="9"/>
              </w:numPr>
              <w:rPr>
                <w:rFonts w:ascii="Arial" w:hAnsi="Arial" w:cs="Arial"/>
              </w:rPr>
            </w:pPr>
            <w:proofErr w:type="spellStart"/>
            <w:r w:rsidRPr="003472E7">
              <w:rPr>
                <w:rFonts w:ascii="Arial" w:hAnsi="Arial" w:cs="Arial"/>
              </w:rPr>
              <w:t>Oil</w:t>
            </w:r>
            <w:proofErr w:type="spellEnd"/>
            <w:r w:rsidRPr="003472E7">
              <w:rPr>
                <w:rFonts w:ascii="Arial" w:hAnsi="Arial" w:cs="Arial"/>
              </w:rPr>
              <w:t xml:space="preserve"> Alert</w:t>
            </w:r>
          </w:p>
        </w:tc>
        <w:tc>
          <w:tcPr>
            <w:tcW w:w="0" w:type="auto"/>
            <w:vAlign w:val="center"/>
            <w:hideMark/>
          </w:tcPr>
          <w:p w14:paraId="5DE84ECB" w14:textId="77777777" w:rsidR="003874BA" w:rsidRPr="003472E7" w:rsidRDefault="003874BA" w:rsidP="003472E7">
            <w:pPr>
              <w:pStyle w:val="Bezodstpw"/>
              <w:rPr>
                <w:rFonts w:ascii="Arial" w:hAnsi="Arial" w:cs="Arial"/>
              </w:rPr>
            </w:pPr>
            <w:r w:rsidRPr="003472E7">
              <w:rPr>
                <w:rFonts w:ascii="Arial" w:hAnsi="Arial" w:cs="Arial"/>
              </w:rPr>
              <w:t>tak</w:t>
            </w:r>
          </w:p>
        </w:tc>
      </w:tr>
    </w:tbl>
    <w:p w14:paraId="39E61B92" w14:textId="6CB95C21" w:rsidR="003874BA" w:rsidRPr="007758EC" w:rsidRDefault="003874BA" w:rsidP="003874BA">
      <w:pPr>
        <w:rPr>
          <w:rFonts w:ascii="Arial" w:hAnsi="Arial" w:cs="Arial"/>
        </w:rPr>
      </w:pPr>
    </w:p>
    <w:sectPr w:rsidR="003874BA" w:rsidRPr="007758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8264C"/>
    <w:multiLevelType w:val="hybridMultilevel"/>
    <w:tmpl w:val="FA4CD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91980"/>
    <w:multiLevelType w:val="multilevel"/>
    <w:tmpl w:val="ED18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A37B0B"/>
    <w:multiLevelType w:val="hybridMultilevel"/>
    <w:tmpl w:val="9AD214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127AE3"/>
    <w:multiLevelType w:val="hybridMultilevel"/>
    <w:tmpl w:val="47864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43E60"/>
    <w:multiLevelType w:val="multilevel"/>
    <w:tmpl w:val="76227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BE82683"/>
    <w:multiLevelType w:val="hybridMultilevel"/>
    <w:tmpl w:val="5FF499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921FE5"/>
    <w:multiLevelType w:val="hybridMultilevel"/>
    <w:tmpl w:val="B6B6D1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7309CB"/>
    <w:multiLevelType w:val="multilevel"/>
    <w:tmpl w:val="C3645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27092E"/>
    <w:multiLevelType w:val="hybridMultilevel"/>
    <w:tmpl w:val="DB96A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C599D"/>
    <w:multiLevelType w:val="hybridMultilevel"/>
    <w:tmpl w:val="EB302C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5960835">
    <w:abstractNumId w:val="2"/>
  </w:num>
  <w:num w:numId="2" w16cid:durableId="438910375">
    <w:abstractNumId w:val="1"/>
  </w:num>
  <w:num w:numId="3" w16cid:durableId="1563832720">
    <w:abstractNumId w:val="7"/>
  </w:num>
  <w:num w:numId="4" w16cid:durableId="1988047040">
    <w:abstractNumId w:val="4"/>
  </w:num>
  <w:num w:numId="5" w16cid:durableId="1105920839">
    <w:abstractNumId w:val="9"/>
  </w:num>
  <w:num w:numId="6" w16cid:durableId="1677266090">
    <w:abstractNumId w:val="8"/>
  </w:num>
  <w:num w:numId="7" w16cid:durableId="1721174399">
    <w:abstractNumId w:val="0"/>
  </w:num>
  <w:num w:numId="8" w16cid:durableId="610018138">
    <w:abstractNumId w:val="6"/>
  </w:num>
  <w:num w:numId="9" w16cid:durableId="1774276341">
    <w:abstractNumId w:val="5"/>
  </w:num>
  <w:num w:numId="10" w16cid:durableId="11023424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8EC"/>
    <w:rsid w:val="00156374"/>
    <w:rsid w:val="003472E7"/>
    <w:rsid w:val="003874BA"/>
    <w:rsid w:val="00441CDF"/>
    <w:rsid w:val="00711E3F"/>
    <w:rsid w:val="007758EC"/>
    <w:rsid w:val="008661C9"/>
    <w:rsid w:val="008C06D6"/>
    <w:rsid w:val="00912EED"/>
    <w:rsid w:val="00CB1FA3"/>
    <w:rsid w:val="00E05E0B"/>
    <w:rsid w:val="00EB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ACEB44"/>
  <w15:chartTrackingRefBased/>
  <w15:docId w15:val="{320A1639-DD36-4E96-93F1-057063D9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758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8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58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58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58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58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58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58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58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58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8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58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58E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58E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58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58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58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58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58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58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58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58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58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58E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58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58EC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58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58E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58EC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semiHidden/>
    <w:unhideWhenUsed/>
    <w:rsid w:val="003874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3874BA"/>
    <w:rPr>
      <w:b/>
      <w:bCs/>
    </w:rPr>
  </w:style>
  <w:style w:type="paragraph" w:styleId="Bezodstpw">
    <w:name w:val="No Spacing"/>
    <w:uiPriority w:val="1"/>
    <w:qFormat/>
    <w:rsid w:val="00912EE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Kuberski</dc:creator>
  <cp:keywords/>
  <dc:description/>
  <cp:lastModifiedBy>Artur Rybicki</cp:lastModifiedBy>
  <cp:revision>2</cp:revision>
  <dcterms:created xsi:type="dcterms:W3CDTF">2025-10-21T07:00:00Z</dcterms:created>
  <dcterms:modified xsi:type="dcterms:W3CDTF">2025-10-21T07:00:00Z</dcterms:modified>
</cp:coreProperties>
</file>